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72F9059F" w:rsidR="00803FCC" w:rsidRDefault="00803FCC" w:rsidP="00803FCC">
      <w:pPr>
        <w:ind w:left="-142"/>
        <w:jc w:val="center"/>
        <w:rPr>
          <w:b/>
          <w:sz w:val="28"/>
        </w:rPr>
      </w:pPr>
      <w:r>
        <w:rPr>
          <w:b/>
          <w:sz w:val="28"/>
        </w:rPr>
        <w:t xml:space="preserve">the </w:t>
      </w:r>
      <w:r w:rsidR="000F43D6">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56B6F459"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A826BE">
        <w:t>27 June</w:t>
      </w:r>
      <w:r w:rsidR="00270C79">
        <w:t xml:space="preserve"> 2023</w:t>
      </w:r>
      <w:r w:rsidR="005D6901">
        <w:t xml:space="preserve"> </w:t>
      </w:r>
      <w:r>
        <w:t xml:space="preserve">concerning </w:t>
      </w:r>
      <w:r w:rsidR="00270C79">
        <w:t xml:space="preserve">the </w:t>
      </w:r>
      <w:r w:rsidR="00AC1BD0">
        <w:t>Biodiversity Update presentation delivered at the meeting</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18C05D3A" w:rsidR="00043375" w:rsidRPr="006F6E41"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C0B39">
              <w:rPr>
                <w:rFonts w:ascii="Arial" w:hAnsi="Arial" w:cs="Arial"/>
              </w:rPr>
              <w:t xml:space="preserve">That the Council </w:t>
            </w:r>
            <w:r w:rsidR="00561C7E" w:rsidRPr="00561C7E">
              <w:rPr>
                <w:rFonts w:ascii="Arial" w:hAnsi="Arial" w:cs="Arial"/>
                <w:iCs/>
              </w:rPr>
              <w:t>ensures the inclusion of its function as both a residential and institutional landlord within the biodiversity baseline assessment exercise.</w:t>
            </w:r>
          </w:p>
        </w:tc>
        <w:tc>
          <w:tcPr>
            <w:tcW w:w="1134" w:type="dxa"/>
            <w:tcBorders>
              <w:top w:val="single" w:sz="4" w:space="0" w:color="auto"/>
              <w:left w:val="single" w:sz="4" w:space="0" w:color="auto"/>
              <w:bottom w:val="single" w:sz="4" w:space="0" w:color="auto"/>
              <w:right w:val="single" w:sz="4" w:space="0" w:color="auto"/>
            </w:tcBorders>
          </w:tcPr>
          <w:p w14:paraId="5DAB6C7B" w14:textId="730D2E38" w:rsidR="00043375" w:rsidRPr="00043375" w:rsidRDefault="00D953ED">
            <w:r>
              <w:t>Yes</w:t>
            </w:r>
          </w:p>
        </w:tc>
        <w:tc>
          <w:tcPr>
            <w:tcW w:w="6520" w:type="dxa"/>
            <w:tcBorders>
              <w:top w:val="single" w:sz="4" w:space="0" w:color="auto"/>
              <w:left w:val="single" w:sz="4" w:space="0" w:color="auto"/>
              <w:bottom w:val="single" w:sz="4" w:space="0" w:color="auto"/>
              <w:right w:val="single" w:sz="4" w:space="0" w:color="auto"/>
            </w:tcBorders>
          </w:tcPr>
          <w:p w14:paraId="02EB378F" w14:textId="02F29017" w:rsidR="00043375" w:rsidRPr="00043375" w:rsidRDefault="00BE6BCE" w:rsidP="00790993">
            <w:r>
              <w:t>It is vital that when considering the Council's duty to conserve and enhance biodiversity that its function as a landowner forms part of that consideration. This must extend to all property owned; while it may be easier to consider in relation to large plots of green space or agricultural land, biodiversity should be considered in all contexts.  </w:t>
            </w:r>
          </w:p>
        </w:tc>
      </w:tr>
      <w:tr w:rsidR="00A826BE" w:rsidRPr="00043375" w14:paraId="47E9186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3B95951" w14:textId="5F9BD96B"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t>That the Council</w:t>
            </w:r>
            <w:r w:rsidR="00561C7E">
              <w:rPr>
                <w:rFonts w:ascii="Arial" w:hAnsi="Arial" w:cs="Arial"/>
              </w:rPr>
              <w:t xml:space="preserve"> </w:t>
            </w:r>
            <w:r w:rsidR="00561C7E" w:rsidRPr="00561C7E">
              <w:rPr>
                <w:rFonts w:ascii="Arial" w:hAnsi="Arial" w:cs="Arial"/>
                <w:iCs/>
              </w:rPr>
              <w:t>seeks to collaborate and exchange knowledge with other local landowners and institutions in the interests of promoting biodiversity citywide.</w:t>
            </w:r>
          </w:p>
        </w:tc>
        <w:tc>
          <w:tcPr>
            <w:tcW w:w="1134" w:type="dxa"/>
            <w:tcBorders>
              <w:top w:val="single" w:sz="4" w:space="0" w:color="auto"/>
              <w:left w:val="single" w:sz="4" w:space="0" w:color="auto"/>
              <w:bottom w:val="single" w:sz="4" w:space="0" w:color="auto"/>
              <w:right w:val="single" w:sz="4" w:space="0" w:color="auto"/>
            </w:tcBorders>
          </w:tcPr>
          <w:p w14:paraId="48A424EF" w14:textId="01367CCD" w:rsidR="00A826BE" w:rsidRPr="00043375" w:rsidRDefault="00D953ED">
            <w:r>
              <w:t>Yes</w:t>
            </w:r>
          </w:p>
        </w:tc>
        <w:tc>
          <w:tcPr>
            <w:tcW w:w="6520" w:type="dxa"/>
            <w:tcBorders>
              <w:top w:val="single" w:sz="4" w:space="0" w:color="auto"/>
              <w:left w:val="single" w:sz="4" w:space="0" w:color="auto"/>
              <w:bottom w:val="single" w:sz="4" w:space="0" w:color="auto"/>
              <w:right w:val="single" w:sz="4" w:space="0" w:color="auto"/>
            </w:tcBorders>
          </w:tcPr>
          <w:p w14:paraId="5C29BA9E" w14:textId="109C6902" w:rsidR="00A826BE" w:rsidRPr="00043375" w:rsidRDefault="00BE6BCE" w:rsidP="00790993">
            <w:r>
              <w:t>The Biodiversity Strategy will be a key vehicle for knowledge exchange, both the production of the document - which will require extensive engagement - and also likely its implementation. </w:t>
            </w:r>
          </w:p>
        </w:tc>
      </w:tr>
      <w:tr w:rsidR="00A826BE" w:rsidRPr="00043375" w14:paraId="49B84DA4"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582E676F" w14:textId="3044B21F"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t>That the Council</w:t>
            </w:r>
            <w:r w:rsidR="00561C7E">
              <w:rPr>
                <w:rFonts w:ascii="Arial" w:hAnsi="Arial" w:cs="Arial"/>
              </w:rPr>
              <w:t xml:space="preserve"> </w:t>
            </w:r>
            <w:r w:rsidR="00561C7E" w:rsidRPr="00561C7E">
              <w:rPr>
                <w:rFonts w:ascii="Arial" w:hAnsi="Arial" w:cs="Arial"/>
                <w:iCs/>
              </w:rPr>
              <w:t xml:space="preserve">suggests a dedicated biodiversity </w:t>
            </w:r>
            <w:proofErr w:type="spellStart"/>
            <w:r w:rsidR="00561C7E" w:rsidRPr="00561C7E">
              <w:rPr>
                <w:rFonts w:ascii="Arial" w:hAnsi="Arial" w:cs="Arial"/>
                <w:iCs/>
              </w:rPr>
              <w:t>workstream</w:t>
            </w:r>
            <w:proofErr w:type="spellEnd"/>
            <w:r w:rsidR="00561C7E" w:rsidRPr="00561C7E">
              <w:rPr>
                <w:rFonts w:ascii="Arial" w:hAnsi="Arial" w:cs="Arial"/>
                <w:iCs/>
              </w:rPr>
              <w:t xml:space="preserve"> be adde</w:t>
            </w:r>
            <w:r w:rsidR="00D953ED">
              <w:rPr>
                <w:rFonts w:ascii="Arial" w:hAnsi="Arial" w:cs="Arial"/>
                <w:iCs/>
              </w:rPr>
              <w:t>d to the Zero Carbon Oxford</w:t>
            </w:r>
            <w:r w:rsidR="00561C7E" w:rsidRPr="00561C7E">
              <w:rPr>
                <w:rFonts w:ascii="Arial" w:hAnsi="Arial" w:cs="Arial"/>
                <w:iCs/>
              </w:rPr>
              <w:t xml:space="preserve"> Partnership’s existing </w:t>
            </w:r>
            <w:proofErr w:type="spellStart"/>
            <w:r w:rsidR="00561C7E" w:rsidRPr="00561C7E">
              <w:rPr>
                <w:rFonts w:ascii="Arial" w:hAnsi="Arial" w:cs="Arial"/>
                <w:iCs/>
              </w:rPr>
              <w:t>workstreams</w:t>
            </w:r>
            <w:proofErr w:type="spellEnd"/>
            <w:r w:rsidR="00561C7E" w:rsidRPr="00561C7E">
              <w:rPr>
                <w:rFonts w:ascii="Arial" w:hAnsi="Arial" w:cs="Arial"/>
                <w:iCs/>
              </w:rPr>
              <w:t>.</w:t>
            </w:r>
          </w:p>
        </w:tc>
        <w:tc>
          <w:tcPr>
            <w:tcW w:w="1134" w:type="dxa"/>
            <w:tcBorders>
              <w:top w:val="single" w:sz="4" w:space="0" w:color="auto"/>
              <w:left w:val="single" w:sz="4" w:space="0" w:color="auto"/>
              <w:bottom w:val="single" w:sz="4" w:space="0" w:color="auto"/>
              <w:right w:val="single" w:sz="4" w:space="0" w:color="auto"/>
            </w:tcBorders>
          </w:tcPr>
          <w:p w14:paraId="0742F5B4" w14:textId="1B40ED11" w:rsidR="00A826BE" w:rsidRPr="00043375" w:rsidRDefault="00D953ED">
            <w:r>
              <w:t>Yes</w:t>
            </w:r>
          </w:p>
        </w:tc>
        <w:tc>
          <w:tcPr>
            <w:tcW w:w="6520" w:type="dxa"/>
            <w:tcBorders>
              <w:top w:val="single" w:sz="4" w:space="0" w:color="auto"/>
              <w:left w:val="single" w:sz="4" w:space="0" w:color="auto"/>
              <w:bottom w:val="single" w:sz="4" w:space="0" w:color="auto"/>
              <w:right w:val="single" w:sz="4" w:space="0" w:color="auto"/>
            </w:tcBorders>
          </w:tcPr>
          <w:p w14:paraId="2ED8AED8" w14:textId="070BABF7" w:rsidR="00A826BE" w:rsidRPr="00043375" w:rsidRDefault="005445E8" w:rsidP="00790993">
            <w:r>
              <w:t>N/A</w:t>
            </w:r>
          </w:p>
        </w:tc>
      </w:tr>
      <w:tr w:rsidR="00A826BE" w:rsidRPr="00043375" w14:paraId="7C4EBD41" w14:textId="77777777" w:rsidTr="00CE089F">
        <w:trPr>
          <w:trHeight w:val="629"/>
        </w:trPr>
        <w:tc>
          <w:tcPr>
            <w:tcW w:w="6629" w:type="dxa"/>
            <w:tcBorders>
              <w:top w:val="single" w:sz="4" w:space="0" w:color="auto"/>
              <w:left w:val="single" w:sz="4" w:space="0" w:color="auto"/>
              <w:bottom w:val="single" w:sz="4" w:space="0" w:color="auto"/>
              <w:right w:val="single" w:sz="4" w:space="0" w:color="auto"/>
            </w:tcBorders>
          </w:tcPr>
          <w:p w14:paraId="1751DA60" w14:textId="0AAA5587" w:rsidR="00A826BE" w:rsidRPr="001C0B39" w:rsidRDefault="00A826BE" w:rsidP="00A826BE">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t>That the Council</w:t>
            </w:r>
            <w:r w:rsidR="00561C7E">
              <w:rPr>
                <w:rFonts w:ascii="Arial" w:hAnsi="Arial" w:cs="Arial"/>
              </w:rPr>
              <w:t xml:space="preserve"> </w:t>
            </w:r>
            <w:r w:rsidR="00561C7E" w:rsidRPr="00561C7E">
              <w:rPr>
                <w:rFonts w:ascii="Arial" w:hAnsi="Arial" w:cs="Arial"/>
                <w:iCs/>
              </w:rPr>
              <w:t>continues to seek out emerging biodiversity best practice in other local authorities.</w:t>
            </w:r>
          </w:p>
        </w:tc>
        <w:tc>
          <w:tcPr>
            <w:tcW w:w="1134" w:type="dxa"/>
            <w:tcBorders>
              <w:top w:val="single" w:sz="4" w:space="0" w:color="auto"/>
              <w:left w:val="single" w:sz="4" w:space="0" w:color="auto"/>
              <w:bottom w:val="single" w:sz="4" w:space="0" w:color="auto"/>
              <w:right w:val="single" w:sz="4" w:space="0" w:color="auto"/>
            </w:tcBorders>
          </w:tcPr>
          <w:p w14:paraId="3A3345CE" w14:textId="5EC414D2" w:rsidR="00A826BE" w:rsidRPr="00043375" w:rsidRDefault="00D953ED">
            <w:r>
              <w:t>Yes</w:t>
            </w:r>
          </w:p>
        </w:tc>
        <w:tc>
          <w:tcPr>
            <w:tcW w:w="6520" w:type="dxa"/>
            <w:tcBorders>
              <w:top w:val="single" w:sz="4" w:space="0" w:color="auto"/>
              <w:left w:val="single" w:sz="4" w:space="0" w:color="auto"/>
              <w:bottom w:val="single" w:sz="4" w:space="0" w:color="auto"/>
              <w:right w:val="single" w:sz="4" w:space="0" w:color="auto"/>
            </w:tcBorders>
          </w:tcPr>
          <w:p w14:paraId="5C09BAC3" w14:textId="64B3E74A" w:rsidR="00A826BE" w:rsidRPr="00043375" w:rsidRDefault="00BE6BCE" w:rsidP="00790993">
            <w:r>
              <w:t xml:space="preserve">All councils are experiencing the same shifts in how to consider biodiversity, deriving form new responsibility relating to biodiversity net gain, an enhanced biodiversity duty, and new reporting requirements. Sharing and </w:t>
            </w:r>
            <w:r>
              <w:lastRenderedPageBreak/>
              <w:t>understanding best practice will be important to maximising the most of limited ec</w:t>
            </w:r>
            <w:bookmarkStart w:id="0" w:name="_GoBack"/>
            <w:bookmarkEnd w:id="0"/>
            <w:r>
              <w:t>ological resources at all Councils.  </w:t>
            </w:r>
          </w:p>
        </w:tc>
      </w:tr>
    </w:tbl>
    <w:p w14:paraId="0D0B940D" w14:textId="77777777" w:rsidR="00043375" w:rsidRPr="00043375" w:rsidRDefault="00043375" w:rsidP="008A22C6">
      <w:pPr>
        <w:rPr>
          <w:b/>
          <w:sz w:val="28"/>
          <w:u w:val="single"/>
        </w:rPr>
      </w:pPr>
    </w:p>
    <w:p w14:paraId="0E27B00A" w14:textId="77777777" w:rsidR="00043375" w:rsidRPr="00043375" w:rsidRDefault="00043375" w:rsidP="008A22C6">
      <w:pPr>
        <w:rPr>
          <w:b/>
          <w:sz w:val="28"/>
          <w:u w:val="single"/>
        </w:rPr>
      </w:pPr>
    </w:p>
    <w:p w14:paraId="60061E4C"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B94D5A5" w14:textId="77777777" w:rsidR="00043375" w:rsidRPr="00043375" w:rsidRDefault="00043375" w:rsidP="008A22C6">
      <w:pPr>
        <w:rPr>
          <w:b/>
          <w:sz w:val="28"/>
          <w:u w:val="single"/>
        </w:rPr>
      </w:pPr>
    </w:p>
    <w:p w14:paraId="3DEEC669"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0F43D6"/>
    <w:rsid w:val="000F609D"/>
    <w:rsid w:val="00111229"/>
    <w:rsid w:val="001C0B39"/>
    <w:rsid w:val="001D15A1"/>
    <w:rsid w:val="00210DEA"/>
    <w:rsid w:val="00270C79"/>
    <w:rsid w:val="002D6670"/>
    <w:rsid w:val="00356F41"/>
    <w:rsid w:val="00376494"/>
    <w:rsid w:val="00380B9E"/>
    <w:rsid w:val="003F728E"/>
    <w:rsid w:val="004000D7"/>
    <w:rsid w:val="004A0478"/>
    <w:rsid w:val="004B61E1"/>
    <w:rsid w:val="00504E43"/>
    <w:rsid w:val="005445E8"/>
    <w:rsid w:val="00561C7E"/>
    <w:rsid w:val="00575B95"/>
    <w:rsid w:val="005B61F3"/>
    <w:rsid w:val="005B7D4C"/>
    <w:rsid w:val="005D6901"/>
    <w:rsid w:val="005F17FD"/>
    <w:rsid w:val="00634DE4"/>
    <w:rsid w:val="006F6E41"/>
    <w:rsid w:val="007908F4"/>
    <w:rsid w:val="00790993"/>
    <w:rsid w:val="00803FCC"/>
    <w:rsid w:val="00834056"/>
    <w:rsid w:val="00835A37"/>
    <w:rsid w:val="008941DB"/>
    <w:rsid w:val="0089727E"/>
    <w:rsid w:val="008A22C6"/>
    <w:rsid w:val="008D744F"/>
    <w:rsid w:val="008F40DD"/>
    <w:rsid w:val="009039CB"/>
    <w:rsid w:val="00962E43"/>
    <w:rsid w:val="00A10C33"/>
    <w:rsid w:val="00A826BE"/>
    <w:rsid w:val="00AC1BD0"/>
    <w:rsid w:val="00AE5232"/>
    <w:rsid w:val="00AF05DF"/>
    <w:rsid w:val="00B06723"/>
    <w:rsid w:val="00BE6BCE"/>
    <w:rsid w:val="00C07F80"/>
    <w:rsid w:val="00C86143"/>
    <w:rsid w:val="00CA0C5F"/>
    <w:rsid w:val="00CE089F"/>
    <w:rsid w:val="00D81302"/>
    <w:rsid w:val="00D953ED"/>
    <w:rsid w:val="00DA65A2"/>
    <w:rsid w:val="00EA2F49"/>
    <w:rsid w:val="00ED3286"/>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C72F-7326-452C-9992-0347D39E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7196CAA5</Template>
  <TotalTime>8</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13</cp:revision>
  <dcterms:created xsi:type="dcterms:W3CDTF">2023-04-27T09:34:00Z</dcterms:created>
  <dcterms:modified xsi:type="dcterms:W3CDTF">2023-07-11T10:04:00Z</dcterms:modified>
</cp:coreProperties>
</file>